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152" w:type="pct"/>
        <w:tblInd w:w="-292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70"/>
        <w:gridCol w:w="7578"/>
      </w:tblGrid>
      <w:tr w:rsidR="001F0BAA" w:rsidRPr="001F0BAA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DE4689" w:rsidRDefault="00DE4689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провайдерів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>ДК 021:2015:72410000-7 (Послуги доступу до мережі Інтернет,  відповідний код за ДК 021:2015 – 72411000-4 – Постачальники Інтернет послуг)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>- 3 лоти</w:t>
            </w:r>
            <w:bookmarkStart w:id="0" w:name="_GoBack"/>
            <w:bookmarkEnd w:id="0"/>
          </w:p>
        </w:tc>
      </w:tr>
      <w:tr w:rsidR="001F0BAA" w:rsidRPr="001F0BAA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DE4689" w:rsidRDefault="001F0BAA" w:rsidP="005A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C231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C231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5A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004159</w:t>
            </w:r>
            <w:r w:rsidR="00E04F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</w:t>
            </w:r>
          </w:p>
        </w:tc>
      </w:tr>
      <w:tr w:rsidR="001F0BAA" w:rsidRPr="001F0BAA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5A64BE">
        <w:trPr>
          <w:trHeight w:val="1191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57DA" w:rsidRPr="006C57DA" w:rsidRDefault="00816C61" w:rsidP="006C57DA">
            <w:pPr>
              <w:pStyle w:val="western"/>
              <w:spacing w:before="0" w:beforeAutospacing="0" w:after="0" w:afterAutospacing="0"/>
              <w:jc w:val="both"/>
            </w:pPr>
            <w:r>
              <w:t xml:space="preserve"> 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Очікувану вартість предмету закупівлі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Послуги доступу до мережі Інтернет</w:t>
            </w:r>
            <w:r w:rsidR="006C57DA" w:rsidRPr="006C57D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визначено з урахуванням «Примірної методики визначення очікуваної вартості предмету закупівлі» затвердженої Наказом Мі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некономіки від 18.02.2020 № 275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та з урахуванням цін 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на 202</w:t>
            </w:r>
            <w:r w:rsidR="00C231DA">
              <w:rPr>
                <w:color w:val="333333"/>
                <w:bdr w:val="none" w:sz="0" w:space="0" w:color="auto" w:frame="1"/>
                <w:shd w:val="clear" w:color="auto" w:fill="FFFFFF"/>
              </w:rPr>
              <w:t>4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рік на відповідну послугу провайдерів до мереж яких підключені.</w:t>
            </w:r>
          </w:p>
          <w:p w:rsidR="00CA29B4" w:rsidRDefault="00CA29B4" w:rsidP="006C57D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</w:t>
            </w:r>
            <w:r w:rsidRPr="00CA29B4">
              <w:rPr>
                <w:color w:val="000000"/>
              </w:rPr>
              <w:t>чікувана вартість </w:t>
            </w:r>
            <w:r>
              <w:rPr>
                <w:color w:val="000000"/>
              </w:rPr>
              <w:t xml:space="preserve">даних </w:t>
            </w:r>
            <w:r w:rsidRPr="00CA29B4">
              <w:rPr>
                <w:color w:val="000000"/>
              </w:rPr>
              <w:t>послуг</w:t>
            </w:r>
            <w:r w:rsidRPr="00CA29B4">
              <w:rPr>
                <w:b/>
                <w:bCs/>
                <w:color w:val="191919"/>
                <w:lang w:val="ru-RU"/>
              </w:rPr>
              <w:t> </w:t>
            </w:r>
            <w:r w:rsidRPr="00CA29B4">
              <w:rPr>
                <w:color w:val="000000"/>
              </w:rPr>
              <w:t xml:space="preserve">визначена в межах затверджених кошторисних призначень </w:t>
            </w:r>
            <w:r>
              <w:rPr>
                <w:color w:val="000000"/>
              </w:rPr>
              <w:t xml:space="preserve"> (очікуваної вартості) </w:t>
            </w:r>
            <w:r w:rsidRPr="00CA29B4">
              <w:rPr>
                <w:color w:val="000000"/>
              </w:rPr>
              <w:t>на 202</w:t>
            </w:r>
            <w:r w:rsidR="00C231DA">
              <w:rPr>
                <w:color w:val="000000"/>
              </w:rPr>
              <w:t>4</w:t>
            </w:r>
            <w:r w:rsidRPr="00CA29B4">
              <w:rPr>
                <w:color w:val="000000"/>
              </w:rPr>
              <w:t xml:space="preserve"> рік з урахуванням ринкового рівня цін на послуги з надання </w:t>
            </w:r>
            <w:r>
              <w:rPr>
                <w:color w:val="000000"/>
              </w:rPr>
              <w:t xml:space="preserve">послуг з </w:t>
            </w:r>
          </w:p>
          <w:p w:rsidR="00774E8E" w:rsidRPr="009B4D03" w:rsidRDefault="00CA29B4" w:rsidP="00FD3764">
            <w:pPr>
              <w:pStyle w:val="western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доступу до мережі Інтернет</w:t>
            </w:r>
            <w:r w:rsidR="00FD3764">
              <w:rPr>
                <w:color w:val="000000"/>
              </w:rPr>
              <w:t xml:space="preserve"> та </w:t>
            </w:r>
            <w:r w:rsidR="00FD3764" w:rsidRPr="00E24522">
              <w:t xml:space="preserve"> на підставі  ц</w:t>
            </w:r>
            <w:r w:rsidR="00FD3764">
              <w:t>ін попереднього бюджетного року з врахуванням рівня  інфляції.</w:t>
            </w:r>
          </w:p>
        </w:tc>
      </w:tr>
      <w:tr w:rsidR="001F0BAA" w:rsidRPr="001F0BAA" w:rsidTr="005A64BE">
        <w:trPr>
          <w:trHeight w:val="1048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4522" w:rsidRPr="00E24522" w:rsidRDefault="008A0537" w:rsidP="00C2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 (очікуваної вартості) Вінни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цької міської територіальної громади на 202</w:t>
            </w:r>
            <w:r w:rsidR="00C231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 складає </w:t>
            </w:r>
            <w:r w:rsidR="00C231DA">
              <w:rPr>
                <w:rFonts w:ascii="Times New Roman" w:hAnsi="Times New Roman" w:cs="Times New Roman"/>
                <w:sz w:val="24"/>
                <w:szCs w:val="24"/>
              </w:rPr>
              <w:t>438600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5A64BE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тому числі ПДВ.</w:t>
            </w:r>
          </w:p>
        </w:tc>
      </w:tr>
      <w:tr w:rsidR="001F0BAA" w:rsidRPr="001F0BAA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57DA" w:rsidRPr="006C57DA" w:rsidRDefault="006C57DA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C57DA">
              <w:rPr>
                <w:color w:val="212529"/>
                <w:shd w:val="clear" w:color="auto" w:fill="FFFFFF"/>
              </w:rPr>
              <w:t>Телекомунікаційні послуги з надання доступу до Інтернету (далі — послуги) надаються відповідно до вимог законодавства, Правил надання та отримання телекомунікаційних послуг, затверджених постановою Кабінету Міністрів України від 11 квітня 2012 р. № 295 (Офіційний вісник України, 2012 p., № 29, ст. 1074)</w:t>
            </w:r>
            <w:r w:rsidR="005A64BE">
              <w:rPr>
                <w:color w:val="212529"/>
                <w:shd w:val="clear" w:color="auto" w:fill="FFFFFF"/>
              </w:rPr>
              <w:t>,</w:t>
            </w:r>
            <w:r w:rsidRPr="006C57DA">
              <w:rPr>
                <w:color w:val="212529"/>
                <w:shd w:val="clear" w:color="auto" w:fill="FFFFFF"/>
              </w:rPr>
              <w:t xml:space="preserve">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:rsidR="00DB15F0" w:rsidRDefault="00DB15F0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Технічні та якісні характеристики предмета закупівлі складені відповідно до потреб замовника та норм чинного законодавства і зазначені в </w:t>
            </w:r>
            <w:r w:rsidR="001B7133">
              <w:rPr>
                <w:color w:val="000000"/>
              </w:rPr>
              <w:t xml:space="preserve"> технічних вимогах до </w:t>
            </w:r>
            <w:r>
              <w:rPr>
                <w:color w:val="000000"/>
              </w:rPr>
              <w:t>тендерн</w:t>
            </w:r>
            <w:r w:rsidR="001B7133"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документації.</w:t>
            </w:r>
          </w:p>
          <w:p w:rsidR="00CA29B4" w:rsidRDefault="00CA29B4" w:rsidP="00E24522">
            <w:pPr>
              <w:pStyle w:val="western"/>
              <w:spacing w:before="0" w:beforeAutospacing="0" w:after="0" w:afterAutospacing="0"/>
              <w:jc w:val="both"/>
              <w:rPr>
                <w:rStyle w:val="a5"/>
                <w:color w:val="1D1D1B"/>
              </w:rPr>
            </w:pPr>
            <w:r w:rsidRPr="00CA29B4">
              <w:rPr>
                <w:color w:val="000000"/>
              </w:rPr>
              <w:t>Послуги з доступу до мережі Інтернет необхідн</w:t>
            </w:r>
            <w:r w:rsidR="00E24522">
              <w:rPr>
                <w:color w:val="000000"/>
              </w:rPr>
              <w:t xml:space="preserve">і  з </w:t>
            </w:r>
            <w:r w:rsidRPr="00CA29B4">
              <w:rPr>
                <w:color w:val="000000"/>
              </w:rPr>
              <w:t xml:space="preserve"> метою забезпечення якісного виконання працівниками </w:t>
            </w:r>
            <w:r>
              <w:rPr>
                <w:color w:val="000000"/>
              </w:rPr>
              <w:t xml:space="preserve">Вінницької міської ради </w:t>
            </w:r>
            <w:r w:rsidRPr="00CA29B4">
              <w:rPr>
                <w:color w:val="000000"/>
              </w:rPr>
              <w:t xml:space="preserve"> своїх обов’язків, а також належного рівня обслуговування громадян </w:t>
            </w:r>
            <w:r>
              <w:rPr>
                <w:color w:val="000000"/>
              </w:rPr>
              <w:t>відділами надання адміністративних послуг</w:t>
            </w:r>
            <w:r w:rsidRPr="00CA29B4">
              <w:rPr>
                <w:rStyle w:val="a5"/>
                <w:color w:val="1D1D1B"/>
              </w:rPr>
              <w:t>. </w:t>
            </w:r>
          </w:p>
          <w:p w:rsidR="00CA29B4" w:rsidRPr="00CA29B4" w:rsidRDefault="00CA29B4" w:rsidP="005A64BE">
            <w:pPr>
              <w:pStyle w:val="western"/>
              <w:spacing w:before="0" w:beforeAutospacing="0" w:after="0" w:afterAutospacing="0"/>
              <w:jc w:val="both"/>
              <w:rPr>
                <w:color w:val="191919"/>
                <w:lang w:val="ru-RU"/>
              </w:rPr>
            </w:pPr>
            <w:r w:rsidRPr="00CA29B4">
              <w:rPr>
                <w:color w:val="1D1D1B"/>
              </w:rPr>
              <w:t>Технічні вимоги до предмета закупівлі, що наведені</w:t>
            </w:r>
            <w:r>
              <w:rPr>
                <w:color w:val="1D1D1B"/>
              </w:rPr>
              <w:t xml:space="preserve"> в Додатку </w:t>
            </w:r>
            <w:r w:rsidR="00554E3C">
              <w:rPr>
                <w:color w:val="1D1D1B"/>
              </w:rPr>
              <w:t>4</w:t>
            </w:r>
            <w:r>
              <w:rPr>
                <w:color w:val="1D1D1B"/>
              </w:rPr>
              <w:t xml:space="preserve"> до Тендерної документації </w:t>
            </w:r>
            <w:r w:rsidRPr="00CA29B4">
              <w:rPr>
                <w:color w:val="1D1D1B"/>
              </w:rPr>
              <w:t xml:space="preserve">  розроблено з урахуванням специфіки завдань, для виконання яких необхідний доступ до мережі Інтернет, а також вимог до параметрів якості доступу до Інтернету, визначених відповідними нормативно-правовими актами.</w:t>
            </w:r>
          </w:p>
          <w:p w:rsidR="001F0BAA" w:rsidRPr="009B4D03" w:rsidRDefault="001B7133" w:rsidP="005A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 на визначеній в Технічних вимогах до ТД швидкості прийому/передачі, тип підключення</w:t>
            </w:r>
            <w:r w:rsidR="00774E8E" w:rsidRPr="009B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оптичний негарантований, інтерфейс підключення- оптичний, тарифікація- без обліку трафіку, здійснення цілодобового прийому/передачі трафіка.</w:t>
            </w:r>
          </w:p>
        </w:tc>
      </w:tr>
    </w:tbl>
    <w:p w:rsidR="00CA29B4" w:rsidRDefault="00CA29B4"/>
    <w:p w:rsidR="00CA29B4" w:rsidRDefault="00CA29B4" w:rsidP="00CA29B4"/>
    <w:p w:rsidR="00453140" w:rsidRPr="00CA29B4" w:rsidRDefault="00453140" w:rsidP="00CA29B4">
      <w:pPr>
        <w:rPr>
          <w:lang w:val="ru-RU"/>
        </w:rPr>
      </w:pPr>
    </w:p>
    <w:sectPr w:rsidR="00453140" w:rsidRPr="00CA2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B7133"/>
    <w:rsid w:val="001C7DA3"/>
    <w:rsid w:val="001F0BAA"/>
    <w:rsid w:val="0024322C"/>
    <w:rsid w:val="002C63FD"/>
    <w:rsid w:val="0037784B"/>
    <w:rsid w:val="003B4258"/>
    <w:rsid w:val="00453140"/>
    <w:rsid w:val="00554E3C"/>
    <w:rsid w:val="005A64BE"/>
    <w:rsid w:val="005E0AEA"/>
    <w:rsid w:val="006C57DA"/>
    <w:rsid w:val="00774E8E"/>
    <w:rsid w:val="007B2E56"/>
    <w:rsid w:val="00816C61"/>
    <w:rsid w:val="00891064"/>
    <w:rsid w:val="008A0537"/>
    <w:rsid w:val="00983A42"/>
    <w:rsid w:val="009B4D03"/>
    <w:rsid w:val="00BA198C"/>
    <w:rsid w:val="00C231DA"/>
    <w:rsid w:val="00CA29B4"/>
    <w:rsid w:val="00DB15F0"/>
    <w:rsid w:val="00DE4689"/>
    <w:rsid w:val="00E04F75"/>
    <w:rsid w:val="00E24522"/>
    <w:rsid w:val="00E248B6"/>
    <w:rsid w:val="00E85F6E"/>
    <w:rsid w:val="00E9046C"/>
    <w:rsid w:val="00E97075"/>
    <w:rsid w:val="00EB7F33"/>
    <w:rsid w:val="00FA4E3E"/>
    <w:rsid w:val="00FC2C2D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2023-12-18T09:41:00Z</cp:lastPrinted>
  <dcterms:created xsi:type="dcterms:W3CDTF">2023-12-18T09:52:00Z</dcterms:created>
  <dcterms:modified xsi:type="dcterms:W3CDTF">2023-12-18T09:52:00Z</dcterms:modified>
</cp:coreProperties>
</file>